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3C958" w14:textId="6A71ADE6" w:rsidR="006A7E21" w:rsidRPr="004F01DE" w:rsidRDefault="006A7E21" w:rsidP="000F770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color w:val="000000"/>
          <w:kern w:val="0"/>
          <w:sz w:val="24"/>
          <w:szCs w:val="24"/>
          <w:lang w:val="es-ES"/>
          <w14:ligatures w14:val="none"/>
        </w:rPr>
      </w:pPr>
      <w:r w:rsidRPr="004F01DE">
        <w:rPr>
          <w:rFonts w:eastAsia="Times New Roman" w:cstheme="minorHAnsi"/>
          <w:b/>
          <w:color w:val="000000"/>
          <w:kern w:val="0"/>
          <w:sz w:val="24"/>
          <w:szCs w:val="24"/>
          <w:lang w:val="es-ES"/>
          <w14:ligatures w14:val="none"/>
        </w:rPr>
        <w:t>RECOMENDACIONES PARA LA ELABORACIÓN DEL PÓSTER ACADÉMICO</w:t>
      </w:r>
    </w:p>
    <w:p w14:paraId="5F6CFF8D" w14:textId="77777777" w:rsidR="006A7E21" w:rsidRPr="004F01DE" w:rsidRDefault="006A7E21" w:rsidP="00220FF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4"/>
          <w:szCs w:val="24"/>
          <w:lang w:val="es-ES"/>
          <w14:ligatures w14:val="none"/>
        </w:rPr>
      </w:pPr>
    </w:p>
    <w:p w14:paraId="3AF59227" w14:textId="77777777" w:rsidR="00E37487" w:rsidRPr="004F01DE" w:rsidRDefault="00E37487" w:rsidP="00220FF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4"/>
          <w:szCs w:val="24"/>
          <w:lang w:val="es-ES"/>
          <w14:ligatures w14:val="none"/>
        </w:rPr>
      </w:pPr>
    </w:p>
    <w:p w14:paraId="69C0A69D" w14:textId="77777777" w:rsidR="002D0D2D" w:rsidRDefault="002D0D2D" w:rsidP="00220FF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4"/>
          <w:szCs w:val="24"/>
          <w:lang w:val="es-EC"/>
          <w14:ligatures w14:val="none"/>
        </w:rPr>
      </w:pPr>
    </w:p>
    <w:p w14:paraId="3E25271F" w14:textId="0B34201D" w:rsidR="00E37487" w:rsidRPr="004F01DE" w:rsidRDefault="00E37487" w:rsidP="00220FF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4"/>
          <w:szCs w:val="24"/>
          <w:lang w:val="es-ES"/>
          <w14:ligatures w14:val="none"/>
        </w:rPr>
      </w:pPr>
      <w:r w:rsidRPr="004F01DE">
        <w:rPr>
          <w:rFonts w:eastAsia="Times New Roman" w:cstheme="minorHAnsi"/>
          <w:color w:val="000000"/>
          <w:kern w:val="0"/>
          <w:sz w:val="24"/>
          <w:szCs w:val="24"/>
          <w:lang w:val="es-ES"/>
          <w14:ligatures w14:val="none"/>
        </w:rPr>
        <w:t>A partir del PAOI-202</w:t>
      </w:r>
      <w:r w:rsidR="004F01DE">
        <w:rPr>
          <w:rFonts w:eastAsia="Times New Roman" w:cstheme="minorHAnsi"/>
          <w:color w:val="000000"/>
          <w:kern w:val="0"/>
          <w:sz w:val="24"/>
          <w:szCs w:val="24"/>
          <w:lang w:val="es-ES"/>
          <w14:ligatures w14:val="none"/>
        </w:rPr>
        <w:t>5</w:t>
      </w:r>
      <w:r w:rsidRPr="004F01DE">
        <w:rPr>
          <w:rFonts w:eastAsia="Times New Roman" w:cstheme="minorHAnsi"/>
          <w:color w:val="000000"/>
          <w:kern w:val="0"/>
          <w:sz w:val="24"/>
          <w:szCs w:val="24"/>
          <w:lang w:val="es-ES"/>
          <w14:ligatures w14:val="none"/>
        </w:rPr>
        <w:t xml:space="preserve"> todos los alumnos de Materia integradora</w:t>
      </w:r>
      <w:r w:rsidR="00743E8F">
        <w:rPr>
          <w:rFonts w:eastAsia="Times New Roman" w:cstheme="minorHAnsi"/>
          <w:color w:val="000000"/>
          <w:kern w:val="0"/>
          <w:sz w:val="24"/>
          <w:szCs w:val="24"/>
          <w:lang w:val="es-ES"/>
          <w14:ligatures w14:val="none"/>
        </w:rPr>
        <w:t xml:space="preserve"> </w:t>
      </w:r>
      <w:r w:rsidR="00743E8F" w:rsidRPr="004F42FC">
        <w:rPr>
          <w:rFonts w:eastAsia="Times New Roman" w:cstheme="minorHAnsi"/>
          <w:kern w:val="0"/>
          <w:sz w:val="24"/>
          <w:szCs w:val="24"/>
          <w:lang w:val="es-ES"/>
          <w14:ligatures w14:val="none"/>
        </w:rPr>
        <w:t>(MI)</w:t>
      </w:r>
      <w:r w:rsidRPr="004F42FC">
        <w:rPr>
          <w:rFonts w:eastAsia="Times New Roman" w:cstheme="minorHAnsi"/>
          <w:kern w:val="0"/>
          <w:sz w:val="24"/>
          <w:szCs w:val="24"/>
          <w:lang w:val="es-ES"/>
          <w14:ligatures w14:val="none"/>
        </w:rPr>
        <w:t xml:space="preserve">, </w:t>
      </w:r>
      <w:r w:rsidRPr="004F01DE">
        <w:rPr>
          <w:rFonts w:eastAsia="Times New Roman" w:cstheme="minorHAnsi"/>
          <w:color w:val="000000"/>
          <w:kern w:val="0"/>
          <w:sz w:val="24"/>
          <w:szCs w:val="24"/>
          <w:lang w:val="es-ES"/>
          <w14:ligatures w14:val="none"/>
        </w:rPr>
        <w:t xml:space="preserve">con la finalidad de incentivar su creatividad y de aportar al propósito del póster -llamar la atención y presentar la información de una manera original y de fácil comprensión </w:t>
      </w:r>
      <w:r w:rsidRPr="00E804D4">
        <w:rPr>
          <w:rFonts w:eastAsia="Times New Roman" w:cstheme="minorHAnsi"/>
          <w:kern w:val="0"/>
          <w:sz w:val="24"/>
          <w:szCs w:val="24"/>
          <w:lang w:val="es-ES"/>
          <w14:ligatures w14:val="none"/>
        </w:rPr>
        <w:t>para todo público</w:t>
      </w:r>
      <w:r w:rsidRPr="004F01DE">
        <w:rPr>
          <w:rFonts w:eastAsia="Times New Roman" w:cstheme="minorHAnsi"/>
          <w:color w:val="000000"/>
          <w:kern w:val="0"/>
          <w:sz w:val="24"/>
          <w:szCs w:val="24"/>
          <w:lang w:val="es-ES"/>
          <w14:ligatures w14:val="none"/>
        </w:rPr>
        <w:t xml:space="preserve">-, tendrán mayor libertad al momento de diseñar su </w:t>
      </w:r>
      <w:r w:rsidRPr="004F42FC">
        <w:rPr>
          <w:rFonts w:eastAsia="Times New Roman" w:cstheme="minorHAnsi"/>
          <w:kern w:val="0"/>
          <w:sz w:val="24"/>
          <w:szCs w:val="24"/>
          <w:lang w:val="es-ES"/>
          <w14:ligatures w14:val="none"/>
        </w:rPr>
        <w:t>p</w:t>
      </w:r>
      <w:r w:rsidR="004F42FC" w:rsidRPr="004F42FC">
        <w:rPr>
          <w:rFonts w:eastAsia="Times New Roman" w:cstheme="minorHAnsi"/>
          <w:kern w:val="0"/>
          <w:sz w:val="24"/>
          <w:szCs w:val="24"/>
          <w:lang w:val="es-ES"/>
          <w14:ligatures w14:val="none"/>
        </w:rPr>
        <w:t>ó</w:t>
      </w:r>
      <w:r w:rsidRPr="004F42FC">
        <w:rPr>
          <w:rFonts w:eastAsia="Times New Roman" w:cstheme="minorHAnsi"/>
          <w:kern w:val="0"/>
          <w:sz w:val="24"/>
          <w:szCs w:val="24"/>
          <w:lang w:val="es-ES"/>
          <w14:ligatures w14:val="none"/>
        </w:rPr>
        <w:t xml:space="preserve">ster </w:t>
      </w:r>
      <w:r w:rsidRPr="004F01DE">
        <w:rPr>
          <w:rFonts w:eastAsia="Times New Roman" w:cstheme="minorHAnsi"/>
          <w:color w:val="000000"/>
          <w:kern w:val="0"/>
          <w:sz w:val="24"/>
          <w:szCs w:val="24"/>
          <w:lang w:val="es-ES"/>
          <w14:ligatures w14:val="none"/>
        </w:rPr>
        <w:t>académico, considerando las siguientes recomendaciones:</w:t>
      </w:r>
    </w:p>
    <w:p w14:paraId="6DAEE93F" w14:textId="77777777" w:rsidR="00B96A61" w:rsidRPr="004F01DE" w:rsidRDefault="00B96A61" w:rsidP="00220FF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4"/>
          <w:szCs w:val="24"/>
          <w:lang w:val="es-ES"/>
          <w14:ligatures w14:val="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97A95" w:rsidRPr="000A665B" w14:paraId="61F14A88" w14:textId="77777777" w:rsidTr="00997A95">
        <w:tc>
          <w:tcPr>
            <w:tcW w:w="9350" w:type="dxa"/>
          </w:tcPr>
          <w:p w14:paraId="5171F3F9" w14:textId="77777777" w:rsidR="00997A95" w:rsidRPr="004F01DE" w:rsidRDefault="00997A95" w:rsidP="00220FF4">
            <w:p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S"/>
                <w14:ligatures w14:val="none"/>
              </w:rPr>
            </w:pPr>
          </w:p>
          <w:p w14:paraId="51E584C9" w14:textId="048083CA" w:rsidR="00226A12" w:rsidRPr="00000CC5" w:rsidRDefault="00226A12" w:rsidP="00220FF4">
            <w:pPr>
              <w:pStyle w:val="Prrafodelista"/>
              <w:numPr>
                <w:ilvl w:val="0"/>
                <w:numId w:val="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  <w:r w:rsidRPr="004F01DE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El título deberá ser el mismo del Proyecto Integrador. E</w:t>
            </w:r>
            <w:r w:rsidRPr="004F01DE">
              <w:rPr>
                <w:rFonts w:cstheme="minorHAnsi"/>
                <w:sz w:val="24"/>
                <w:szCs w:val="24"/>
                <w:lang w:val="es-EC"/>
              </w:rPr>
              <w:t xml:space="preserve">l título del proyecto está registrado y declarado en el sistema, y por motivos de trazabilidad y de fácil identificación, se mantendrá </w:t>
            </w:r>
            <w:r w:rsidR="00A55771">
              <w:rPr>
                <w:rFonts w:cstheme="minorHAnsi"/>
                <w:sz w:val="24"/>
                <w:szCs w:val="24"/>
                <w:lang w:val="es-EC"/>
              </w:rPr>
              <w:t>el</w:t>
            </w:r>
            <w:r w:rsidRPr="004F01DE">
              <w:rPr>
                <w:rFonts w:cstheme="minorHAnsi"/>
                <w:sz w:val="24"/>
                <w:szCs w:val="24"/>
                <w:lang w:val="es-EC"/>
              </w:rPr>
              <w:t xml:space="preserve"> previamente declarado. </w:t>
            </w:r>
          </w:p>
          <w:p w14:paraId="783825D8" w14:textId="77777777" w:rsidR="00000CC5" w:rsidRPr="004F01DE" w:rsidRDefault="00000CC5" w:rsidP="00000CC5">
            <w:pPr>
              <w:pStyle w:val="Prrafodelista"/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</w:p>
          <w:p w14:paraId="01899E9D" w14:textId="77777777" w:rsidR="002D0D2D" w:rsidRDefault="00226A12" w:rsidP="002D0D2D">
            <w:pPr>
              <w:pStyle w:val="Prrafodelista"/>
              <w:numPr>
                <w:ilvl w:val="0"/>
                <w:numId w:val="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  <w:r w:rsidRPr="004F01DE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El póster </w:t>
            </w:r>
            <w:r w:rsidR="00F47E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será</w:t>
            </w:r>
            <w:r w:rsidRPr="004F01DE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vertical</w:t>
            </w:r>
            <w:r w:rsidR="00CC36E9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y</w:t>
            </w:r>
            <w:r w:rsidRPr="004F01DE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se </w:t>
            </w:r>
            <w:r w:rsidR="00F47E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respetarán</w:t>
            </w:r>
            <w:r w:rsidRPr="004F01DE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los apartados que lo componen (título, problema, objetivo, propuesta, resultados, conclusiones)</w:t>
            </w:r>
            <w:r w:rsidR="00CC36E9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.</w:t>
            </w:r>
            <w:r w:rsidR="00144D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</w:t>
            </w:r>
            <w:r w:rsidR="0098212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Se debe</w:t>
            </w:r>
            <w:r w:rsidR="00FA595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n</w:t>
            </w:r>
            <w:r w:rsidR="0098212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incluir los ODS declarados</w:t>
            </w:r>
            <w:r w:rsidR="00CA6FA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, el logo de su facultad </w:t>
            </w:r>
            <w:r w:rsidR="0098212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y el código de su proyecto (consultar con su profesor de Materia </w:t>
            </w:r>
            <w:r w:rsidR="00637DD9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I</w:t>
            </w:r>
            <w:r w:rsidR="0098212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ntegradora).</w:t>
            </w:r>
          </w:p>
          <w:p w14:paraId="1796AED3" w14:textId="77777777" w:rsidR="002D0D2D" w:rsidRPr="002D0D2D" w:rsidRDefault="002D0D2D" w:rsidP="002D0D2D">
            <w:pPr>
              <w:pStyle w:val="Prrafodelista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</w:p>
          <w:p w14:paraId="430D828C" w14:textId="79E42020" w:rsidR="001C20CE" w:rsidRPr="002D0D2D" w:rsidRDefault="00CC36E9" w:rsidP="002D0D2D">
            <w:pPr>
              <w:pStyle w:val="Prrafodelista"/>
              <w:numPr>
                <w:ilvl w:val="0"/>
                <w:numId w:val="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  <w:r w:rsidRPr="002D0D2D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L</w:t>
            </w:r>
            <w:r w:rsidR="00226A12" w:rsidRPr="002D0D2D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a organización espacial del contenido debe seguir una secuencia lógica y avanzar de izquierda a derecha </w:t>
            </w:r>
            <w:r w:rsidR="0062732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o</w:t>
            </w:r>
            <w:bookmarkStart w:id="0" w:name="_GoBack"/>
            <w:bookmarkEnd w:id="0"/>
            <w:r w:rsidR="00226A12" w:rsidRPr="002D0D2D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de arriba hacia abajo.</w:t>
            </w:r>
            <w:r w:rsidR="002D0D2D" w:rsidRPr="002D0D2D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De esta forma la lectura de los p</w:t>
            </w:r>
            <w:r w:rsidR="002D0D2D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ó</w:t>
            </w:r>
            <w:r w:rsidR="002D0D2D" w:rsidRPr="002D0D2D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ster</w:t>
            </w:r>
            <w:r w:rsidR="002D0D2D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e</w:t>
            </w:r>
            <w:r w:rsidR="002D0D2D" w:rsidRPr="002D0D2D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s mantendrá un esquema uniforme en cuanto a la redacción</w:t>
            </w:r>
            <w:r w:rsidR="002D0D2D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,</w:t>
            </w:r>
            <w:r w:rsidR="002D0D2D" w:rsidRPr="002D0D2D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sin que esto afecte la libertad en cuanto al estilo de la presentación.</w:t>
            </w:r>
          </w:p>
          <w:p w14:paraId="2877912F" w14:textId="77777777" w:rsidR="00000CC5" w:rsidRPr="00000CC5" w:rsidRDefault="00000CC5" w:rsidP="00000CC5">
            <w:p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</w:p>
          <w:tbl>
            <w:tblPr>
              <w:tblpPr w:leftFromText="141" w:rightFromText="141" w:vertAnchor="page" w:horzAnchor="margin" w:tblpY="5131"/>
              <w:tblOverlap w:val="never"/>
              <w:tblW w:w="9072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975"/>
              <w:gridCol w:w="1009"/>
              <w:gridCol w:w="965"/>
              <w:gridCol w:w="995"/>
              <w:gridCol w:w="978"/>
              <w:gridCol w:w="998"/>
              <w:gridCol w:w="978"/>
              <w:gridCol w:w="1179"/>
              <w:gridCol w:w="995"/>
            </w:tblGrid>
            <w:tr w:rsidR="002D0D2D" w:rsidRPr="000A665B" w14:paraId="4E2061E2" w14:textId="77777777" w:rsidTr="002D0D2D">
              <w:trPr>
                <w:trHeight w:val="20"/>
              </w:trPr>
              <w:tc>
                <w:tcPr>
                  <w:tcW w:w="975" w:type="dxa"/>
                  <w:shd w:val="clear" w:color="auto" w:fill="39823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63B966D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1009" w:type="dxa"/>
                  <w:shd w:val="clear" w:color="auto" w:fill="00878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706A832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65" w:type="dxa"/>
                  <w:shd w:val="clear" w:color="auto" w:fill="F6B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56F3C6A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95" w:type="dxa"/>
                  <w:shd w:val="clear" w:color="auto" w:fill="3B2D6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76D7577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78" w:type="dxa"/>
                  <w:shd w:val="clear" w:color="auto" w:fill="4D6873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D403099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98" w:type="dxa"/>
                  <w:shd w:val="clear" w:color="auto" w:fill="23558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295134E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78" w:type="dxa"/>
                  <w:shd w:val="clear" w:color="auto" w:fill="2C402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C127A3D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1179" w:type="dxa"/>
                  <w:shd w:val="clear" w:color="auto" w:fill="A52B6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BE86D60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95" w:type="dxa"/>
                  <w:shd w:val="clear" w:color="auto" w:fill="E6692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EB8AF0D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</w:tr>
            <w:tr w:rsidR="002D0D2D" w:rsidRPr="000A665B" w14:paraId="15F8CB9C" w14:textId="77777777" w:rsidTr="002D0D2D">
              <w:trPr>
                <w:trHeight w:val="20"/>
              </w:trPr>
              <w:tc>
                <w:tcPr>
                  <w:tcW w:w="975" w:type="dxa"/>
                  <w:shd w:val="clear" w:color="auto" w:fill="42903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B5804FA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1009" w:type="dxa"/>
                  <w:shd w:val="clear" w:color="auto" w:fill="0097A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AC3B78D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65" w:type="dxa"/>
                  <w:shd w:val="clear" w:color="auto" w:fill="F8C30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1654FB4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95" w:type="dxa"/>
                  <w:shd w:val="clear" w:color="auto" w:fill="50327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6AF57B2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78" w:type="dxa"/>
                  <w:shd w:val="clear" w:color="auto" w:fill="54707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FC4476B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98" w:type="dxa"/>
                  <w:shd w:val="clear" w:color="auto" w:fill="225B9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7F4A22B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78" w:type="dxa"/>
                  <w:shd w:val="clear" w:color="auto" w:fill="35492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EFE44B5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1179" w:type="dxa"/>
                  <w:shd w:val="clear" w:color="auto" w:fill="BD2B7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B9E9B9C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  <w:tc>
                <w:tcPr>
                  <w:tcW w:w="995" w:type="dxa"/>
                  <w:shd w:val="clear" w:color="auto" w:fill="EB7E3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EC490EE" w14:textId="77777777" w:rsidR="002D0D2D" w:rsidRPr="004F01DE" w:rsidRDefault="002D0D2D" w:rsidP="002D0D2D">
                  <w:pPr>
                    <w:rPr>
                      <w:sz w:val="24"/>
                      <w:szCs w:val="24"/>
                      <w:lang w:val="es-EC"/>
                    </w:rPr>
                  </w:pPr>
                </w:p>
              </w:tc>
            </w:tr>
            <w:tr w:rsidR="002D0D2D" w:rsidRPr="004F01DE" w14:paraId="69F770E8" w14:textId="77777777" w:rsidTr="002D0D2D">
              <w:trPr>
                <w:trHeight w:val="306"/>
              </w:trPr>
              <w:tc>
                <w:tcPr>
                  <w:tcW w:w="975" w:type="dxa"/>
                  <w:shd w:val="clear" w:color="auto" w:fill="54AC3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4A7EEA6" w14:textId="77777777" w:rsidR="002D0D2D" w:rsidRPr="004F01DE" w:rsidRDefault="002D0D2D" w:rsidP="002D0D2D">
                  <w:pPr>
                    <w:jc w:val="center"/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</w:pPr>
                  <w:r w:rsidRPr="004F01DE"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  <w:t>FCV</w:t>
                  </w:r>
                </w:p>
              </w:tc>
              <w:tc>
                <w:tcPr>
                  <w:tcW w:w="1009" w:type="dxa"/>
                  <w:shd w:val="clear" w:color="auto" w:fill="00AFB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97B1B04" w14:textId="77777777" w:rsidR="002D0D2D" w:rsidRPr="004F01DE" w:rsidRDefault="002D0D2D" w:rsidP="002D0D2D">
                  <w:pPr>
                    <w:jc w:val="center"/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</w:pPr>
                  <w:r w:rsidRPr="004F01DE"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  <w:t>FIMCM</w:t>
                  </w:r>
                </w:p>
              </w:tc>
              <w:tc>
                <w:tcPr>
                  <w:tcW w:w="965" w:type="dxa"/>
                  <w:shd w:val="clear" w:color="auto" w:fill="FEDD0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42C83195" w14:textId="77777777" w:rsidR="002D0D2D" w:rsidRPr="004F01DE" w:rsidRDefault="002D0D2D" w:rsidP="002D0D2D">
                  <w:pPr>
                    <w:jc w:val="center"/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shd w:val="clear" w:color="auto" w:fill="59388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52305C3" w14:textId="77777777" w:rsidR="002D0D2D" w:rsidRPr="004F01DE" w:rsidRDefault="002D0D2D" w:rsidP="002D0D2D">
                  <w:pPr>
                    <w:jc w:val="center"/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</w:pPr>
                  <w:r w:rsidRPr="004F01DE"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  <w:t>FCNM</w:t>
                  </w:r>
                </w:p>
              </w:tc>
              <w:tc>
                <w:tcPr>
                  <w:tcW w:w="978" w:type="dxa"/>
                  <w:shd w:val="clear" w:color="auto" w:fill="94B8C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BA0BB24" w14:textId="77777777" w:rsidR="002D0D2D" w:rsidRPr="004F01DE" w:rsidRDefault="002D0D2D" w:rsidP="002D0D2D">
                  <w:pPr>
                    <w:jc w:val="center"/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</w:pPr>
                  <w:r w:rsidRPr="004F01DE"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  <w:t>FIEC</w:t>
                  </w:r>
                </w:p>
              </w:tc>
              <w:tc>
                <w:tcPr>
                  <w:tcW w:w="998" w:type="dxa"/>
                  <w:shd w:val="clear" w:color="auto" w:fill="146DB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03841D9" w14:textId="77777777" w:rsidR="002D0D2D" w:rsidRPr="004F01DE" w:rsidRDefault="002D0D2D" w:rsidP="002D0D2D">
                  <w:pPr>
                    <w:jc w:val="center"/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</w:pPr>
                  <w:r w:rsidRPr="004F01DE"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  <w:t>FIMCP</w:t>
                  </w:r>
                </w:p>
              </w:tc>
              <w:tc>
                <w:tcPr>
                  <w:tcW w:w="978" w:type="dxa"/>
                  <w:shd w:val="clear" w:color="auto" w:fill="3C5C2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942FFB7" w14:textId="77777777" w:rsidR="002D0D2D" w:rsidRPr="004F01DE" w:rsidRDefault="002D0D2D" w:rsidP="002D0D2D">
                  <w:pPr>
                    <w:jc w:val="center"/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</w:pPr>
                  <w:r w:rsidRPr="004F01DE"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  <w:t>FICT</w:t>
                  </w:r>
                </w:p>
              </w:tc>
              <w:tc>
                <w:tcPr>
                  <w:tcW w:w="1179" w:type="dxa"/>
                  <w:shd w:val="clear" w:color="auto" w:fill="D01E7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A59002C" w14:textId="77777777" w:rsidR="002D0D2D" w:rsidRPr="004F01DE" w:rsidRDefault="002D0D2D" w:rsidP="002D0D2D">
                  <w:pPr>
                    <w:jc w:val="center"/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</w:pPr>
                  <w:r w:rsidRPr="004F01DE"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  <w:t>FADCOM</w:t>
                  </w:r>
                </w:p>
              </w:tc>
              <w:tc>
                <w:tcPr>
                  <w:tcW w:w="995" w:type="dxa"/>
                  <w:shd w:val="clear" w:color="auto" w:fill="F3A33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687904" w14:textId="77777777" w:rsidR="002D0D2D" w:rsidRPr="004F01DE" w:rsidRDefault="002D0D2D" w:rsidP="002D0D2D">
                  <w:pPr>
                    <w:jc w:val="center"/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</w:pPr>
                  <w:r w:rsidRPr="004F01DE">
                    <w:rPr>
                      <w:b/>
                      <w:bCs/>
                      <w:color w:val="E7E6E6" w:themeColor="background2"/>
                      <w:sz w:val="24"/>
                      <w:szCs w:val="24"/>
                    </w:rPr>
                    <w:t>ESPAE</w:t>
                  </w:r>
                </w:p>
              </w:tc>
            </w:tr>
            <w:tr w:rsidR="002D0D2D" w:rsidRPr="004F01DE" w14:paraId="23577A95" w14:textId="77777777" w:rsidTr="002D0D2D">
              <w:trPr>
                <w:trHeight w:val="20"/>
              </w:trPr>
              <w:tc>
                <w:tcPr>
                  <w:tcW w:w="975" w:type="dxa"/>
                  <w:shd w:val="clear" w:color="auto" w:fill="84BC6A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4B3680B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09" w:type="dxa"/>
                  <w:shd w:val="clear" w:color="auto" w:fill="81C7C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1AB6031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shd w:val="clear" w:color="auto" w:fill="FFEA3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695E463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shd w:val="clear" w:color="auto" w:fill="8068A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F67605D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8" w:type="dxa"/>
                  <w:shd w:val="clear" w:color="auto" w:fill="9EBDC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BE8BBAF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shd w:val="clear" w:color="auto" w:fill="5B97C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A74F1A1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8" w:type="dxa"/>
                  <w:shd w:val="clear" w:color="auto" w:fill="79996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3668B27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79" w:type="dxa"/>
                  <w:shd w:val="clear" w:color="auto" w:fill="DF6EA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FF50C98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shd w:val="clear" w:color="auto" w:fill="F6B865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6F0EA40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D0D2D" w:rsidRPr="004F01DE" w14:paraId="3F86C5CF" w14:textId="77777777" w:rsidTr="002D0D2D">
              <w:trPr>
                <w:trHeight w:val="20"/>
              </w:trPr>
              <w:tc>
                <w:tcPr>
                  <w:tcW w:w="975" w:type="dxa"/>
                  <w:shd w:val="clear" w:color="auto" w:fill="CBDFB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E067E18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09" w:type="dxa"/>
                  <w:shd w:val="clear" w:color="auto" w:fill="C3E1E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A204201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shd w:val="clear" w:color="auto" w:fill="FFF49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290C767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shd w:val="clear" w:color="auto" w:fill="BDA7C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73E863F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8" w:type="dxa"/>
                  <w:shd w:val="clear" w:color="auto" w:fill="D9E4EA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4B0F1D6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shd w:val="clear" w:color="auto" w:fill="A5D1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33A5523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8" w:type="dxa"/>
                  <w:shd w:val="clear" w:color="auto" w:fill="AFC4A5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FE11AF9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79" w:type="dxa"/>
                  <w:shd w:val="clear" w:color="auto" w:fill="F2C5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D49495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shd w:val="clear" w:color="auto" w:fill="F4D4A3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B54CE9A" w14:textId="77777777" w:rsidR="002D0D2D" w:rsidRPr="004F01DE" w:rsidRDefault="002D0D2D" w:rsidP="002D0D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727EA4A" w14:textId="77777777" w:rsidR="002D0D2D" w:rsidRDefault="002D0D2D" w:rsidP="002D0D2D">
            <w:pPr>
              <w:pStyle w:val="Prrafodelista"/>
              <w:numPr>
                <w:ilvl w:val="0"/>
                <w:numId w:val="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  <w:r w:rsidRPr="004F42F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El </w:t>
            </w:r>
            <w:r w:rsidRPr="004F42FC"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encabezado y el pie del póster académico deberán utilizar el color correspondiente a la facultad</w:t>
            </w:r>
            <w:r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a la que el estudiante pertenece</w:t>
            </w:r>
            <w:r w:rsidRPr="004F01DE"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, siguiendo el Capítulo 5 del </w:t>
            </w:r>
            <w:r w:rsidRPr="004F01DE">
              <w:rPr>
                <w:bCs/>
                <w:sz w:val="24"/>
                <w:szCs w:val="24"/>
                <w:lang w:val="es-EC"/>
              </w:rPr>
              <w:t>Manual de Identidad Corporativa, Gerencia de Comunicación ESPOL, 2024</w:t>
            </w:r>
            <w:r w:rsidRPr="004F01DE"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.</w:t>
            </w:r>
          </w:p>
          <w:p w14:paraId="0E7EFEC4" w14:textId="77777777" w:rsidR="002D0D2D" w:rsidRPr="002D0D2D" w:rsidRDefault="002D0D2D" w:rsidP="002D0D2D">
            <w:pPr>
              <w:shd w:val="clear" w:color="auto" w:fill="FFFFFF"/>
              <w:jc w:val="both"/>
              <w:textAlignment w:val="baseline"/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</w:p>
          <w:p w14:paraId="22547053" w14:textId="275D312B" w:rsidR="002D0D2D" w:rsidRPr="00E00183" w:rsidRDefault="000A665B" w:rsidP="00E00183">
            <w:pPr>
              <w:pStyle w:val="Prrafodelista"/>
              <w:numPr>
                <w:ilvl w:val="0"/>
                <w:numId w:val="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  <w:r w:rsidRPr="00E00183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El fondo del póster será de color blanco y l</w:t>
            </w:r>
            <w:r w:rsidR="00226A12" w:rsidRPr="00E00183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a gama de colores </w:t>
            </w:r>
            <w:r w:rsidR="002D0D2D" w:rsidRPr="00E00183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en cuanto a</w:t>
            </w:r>
            <w:r w:rsidRPr="00E00183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su</w:t>
            </w:r>
            <w:r w:rsidR="002D0D2D" w:rsidRPr="00E00183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contenido </w:t>
            </w:r>
            <w:r w:rsidR="00226A12" w:rsidRPr="00E00183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será a elección del estudiante</w:t>
            </w:r>
            <w:r w:rsidR="002D0D2D" w:rsidRPr="00E00183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, respetando la obligatoriedad de colores estándar por facultad para las secciones especificadas</w:t>
            </w:r>
            <w:r w:rsidR="00A55771" w:rsidRPr="00E00183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(encabezado y pie)</w:t>
            </w:r>
            <w:r w:rsidR="002D0D2D" w:rsidRPr="00E00183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.</w:t>
            </w:r>
          </w:p>
          <w:p w14:paraId="0CEC4130" w14:textId="77777777" w:rsidR="002D0D2D" w:rsidRPr="002D0D2D" w:rsidRDefault="002D0D2D" w:rsidP="002D0D2D">
            <w:pPr>
              <w:shd w:val="clear" w:color="auto" w:fill="FFFFFF"/>
              <w:ind w:left="720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</w:p>
          <w:p w14:paraId="7808BE77" w14:textId="77777777" w:rsidR="00DA1FD6" w:rsidRPr="00DA1FD6" w:rsidRDefault="00226A12" w:rsidP="00DA1FD6">
            <w:pPr>
              <w:pStyle w:val="Prrafodelista"/>
              <w:numPr>
                <w:ilvl w:val="0"/>
                <w:numId w:val="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  <w:r w:rsidRPr="004F01DE">
              <w:rPr>
                <w:rFonts w:cstheme="minorHAnsi"/>
                <w:sz w:val="24"/>
                <w:szCs w:val="24"/>
                <w:lang w:val="es-EC"/>
              </w:rPr>
              <w:t xml:space="preserve">Se recomienda que dicha selección de colores no solo sea estéticamente agradable, sino también funcional, </w:t>
            </w:r>
            <w:r w:rsidR="00000CC5">
              <w:rPr>
                <w:rFonts w:cstheme="minorHAnsi"/>
                <w:sz w:val="24"/>
                <w:szCs w:val="24"/>
                <w:lang w:val="es-EC"/>
              </w:rPr>
              <w:t>para facilitar</w:t>
            </w:r>
            <w:r w:rsidRPr="004F01DE">
              <w:rPr>
                <w:rFonts w:cstheme="minorHAnsi"/>
                <w:sz w:val="24"/>
                <w:szCs w:val="24"/>
                <w:lang w:val="es-EC"/>
              </w:rPr>
              <w:t xml:space="preserve"> la comprensión y la legibilidad del contenido</w:t>
            </w:r>
            <w:r w:rsidR="00000CC5">
              <w:rPr>
                <w:rFonts w:cstheme="minorHAnsi"/>
                <w:sz w:val="24"/>
                <w:szCs w:val="24"/>
                <w:lang w:val="es-EC"/>
              </w:rPr>
              <w:t>.</w:t>
            </w:r>
          </w:p>
          <w:p w14:paraId="7A912B6B" w14:textId="77777777" w:rsidR="00DA1FD6" w:rsidRPr="00DA1FD6" w:rsidRDefault="00DA1FD6" w:rsidP="00DA1FD6">
            <w:pPr>
              <w:pStyle w:val="Prrafodelista"/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</w:p>
          <w:p w14:paraId="5FAAD8A4" w14:textId="77777777" w:rsidR="00230E53" w:rsidRPr="00230E53" w:rsidRDefault="00230E53" w:rsidP="00DA1FD6">
            <w:pPr>
              <w:pStyle w:val="Prrafodelista"/>
              <w:numPr>
                <w:ilvl w:val="0"/>
                <w:numId w:val="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  <w:r w:rsidRPr="00230E53"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Se recomienda utilizar el tipo de letra </w:t>
            </w:r>
            <w:proofErr w:type="spellStart"/>
            <w:r w:rsidRPr="00230E53"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calibri</w:t>
            </w:r>
            <w:proofErr w:type="spellEnd"/>
            <w:r w:rsidRPr="00230E53"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, para no entorpecer su percepción a distancia.</w:t>
            </w:r>
          </w:p>
          <w:p w14:paraId="38460304" w14:textId="77777777" w:rsidR="00230E53" w:rsidRPr="00230E53" w:rsidRDefault="00230E53" w:rsidP="00230E53">
            <w:pPr>
              <w:pStyle w:val="Prrafodelista"/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</w:p>
          <w:p w14:paraId="20E41500" w14:textId="33EB29AE" w:rsidR="004F01DE" w:rsidRPr="00DA1FD6" w:rsidRDefault="004F01DE" w:rsidP="00DA1FD6">
            <w:pPr>
              <w:pStyle w:val="Prrafodelista"/>
              <w:numPr>
                <w:ilvl w:val="0"/>
                <w:numId w:val="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  <w:r w:rsidRPr="00DA1FD6"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lastRenderedPageBreak/>
              <w:t xml:space="preserve">En caso de impresión, el póster debe ser impreso en vinil sobre </w:t>
            </w:r>
            <w:r w:rsidR="002D0D2D" w:rsidRPr="00DA1FD6"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Sintra, y las medidas serán de </w:t>
            </w:r>
            <w:r w:rsidR="00DA1FD6" w:rsidRPr="00DA1FD6">
              <w:rPr>
                <w:rFonts w:eastAsia="Times New Roman" w:cstheme="minorHAnsi"/>
                <w:bCs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120 cm de alto × 60 cm de ancho.</w:t>
            </w:r>
          </w:p>
          <w:p w14:paraId="35F70E6D" w14:textId="0848E850" w:rsidR="00997A95" w:rsidRPr="004F01DE" w:rsidRDefault="00997A95" w:rsidP="00220FF4">
            <w:p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</w:tr>
    </w:tbl>
    <w:p w14:paraId="37A6B115" w14:textId="77777777" w:rsidR="00A8327A" w:rsidRDefault="00A8327A" w:rsidP="00A8327A">
      <w:pPr>
        <w:shd w:val="clear" w:color="auto" w:fill="FFFFFF"/>
        <w:spacing w:before="300" w:after="340" w:line="384" w:lineRule="atLeast"/>
        <w:ind w:firstLine="600"/>
        <w:jc w:val="both"/>
        <w:rPr>
          <w:rFonts w:eastAsia="Times New Roman" w:cstheme="minorHAnsi"/>
          <w:b/>
          <w:bCs/>
          <w:color w:val="313131"/>
          <w:kern w:val="0"/>
          <w:sz w:val="24"/>
          <w:szCs w:val="24"/>
          <w:lang w:val="es-ES"/>
          <w14:ligatures w14:val="none"/>
        </w:rPr>
      </w:pPr>
    </w:p>
    <w:p w14:paraId="1F651FA4" w14:textId="31F1E43A" w:rsidR="00A8327A" w:rsidRDefault="00A8327A" w:rsidP="00A8327A">
      <w:pPr>
        <w:shd w:val="clear" w:color="auto" w:fill="FFFFFF"/>
        <w:spacing w:before="300" w:after="340" w:line="384" w:lineRule="atLeast"/>
        <w:ind w:firstLine="600"/>
        <w:jc w:val="both"/>
        <w:rPr>
          <w:rFonts w:eastAsia="Times New Roman" w:cstheme="minorHAnsi"/>
          <w:b/>
          <w:bCs/>
          <w:color w:val="313131"/>
          <w:kern w:val="0"/>
          <w:sz w:val="24"/>
          <w:szCs w:val="24"/>
          <w:lang w:val="es-ES"/>
          <w14:ligatures w14:val="none"/>
        </w:rPr>
      </w:pPr>
    </w:p>
    <w:p w14:paraId="72B646DD" w14:textId="70EE7B9A" w:rsidR="00A8327A" w:rsidRDefault="00E804D4" w:rsidP="00A8327A">
      <w:pPr>
        <w:shd w:val="clear" w:color="auto" w:fill="FFFFFF"/>
        <w:spacing w:before="300" w:after="340" w:line="384" w:lineRule="atLeast"/>
        <w:ind w:firstLine="600"/>
        <w:jc w:val="both"/>
        <w:rPr>
          <w:rFonts w:eastAsia="Times New Roman" w:cstheme="minorHAnsi"/>
          <w:b/>
          <w:bCs/>
          <w:color w:val="313131"/>
          <w:kern w:val="0"/>
          <w:sz w:val="24"/>
          <w:szCs w:val="24"/>
          <w:lang w:val="es-ES"/>
          <w14:ligatures w14:val="none"/>
        </w:rPr>
      </w:pPr>
      <w:r>
        <w:rPr>
          <w:rFonts w:eastAsia="Times New Roman" w:cstheme="minorHAnsi"/>
          <w:b/>
          <w:bCs/>
          <w:noProof/>
          <w:color w:val="313131"/>
          <w:kern w:val="0"/>
          <w:sz w:val="24"/>
          <w:szCs w:val="24"/>
          <w:lang w:val="es-ES"/>
          <w14:ligatures w14:val="none"/>
        </w:rPr>
        <w:drawing>
          <wp:inline distT="0" distB="0" distL="0" distR="0" wp14:anchorId="2FA71ED5" wp14:editId="73AAD496">
            <wp:extent cx="5419725" cy="5922900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464" cy="59357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273A8A" w14:textId="38466EDF" w:rsidR="000C17F6" w:rsidRPr="004F01DE" w:rsidRDefault="00426EE9" w:rsidP="00BA7A04">
      <w:pPr>
        <w:shd w:val="clear" w:color="auto" w:fill="FFFFFF"/>
        <w:spacing w:after="0" w:line="336" w:lineRule="atLeast"/>
        <w:jc w:val="both"/>
        <w:rPr>
          <w:rFonts w:eastAsia="Times New Roman" w:cstheme="minorHAnsi"/>
          <w:color w:val="313131"/>
          <w:kern w:val="0"/>
          <w:sz w:val="24"/>
          <w:szCs w:val="24"/>
          <w:lang w:val="es-ES"/>
          <w14:ligatures w14:val="none"/>
        </w:rPr>
      </w:pPr>
      <w:r w:rsidRPr="004F01DE">
        <w:rPr>
          <w:rFonts w:eastAsia="Times New Roman" w:cstheme="minorHAnsi"/>
          <w:noProof/>
          <w:color w:val="313131"/>
          <w:kern w:val="0"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C9D7B" wp14:editId="1C54332C">
                <wp:simplePos x="0" y="0"/>
                <wp:positionH relativeFrom="column">
                  <wp:posOffset>1238250</wp:posOffset>
                </wp:positionH>
                <wp:positionV relativeFrom="paragraph">
                  <wp:posOffset>5400675</wp:posOffset>
                </wp:positionV>
                <wp:extent cx="514350" cy="952500"/>
                <wp:effectExtent l="0" t="38100" r="57150" b="19050"/>
                <wp:wrapNone/>
                <wp:docPr id="101959843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952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00F617F" id="Conector recto de flecha 2" o:spid="_x0000_s1026" type="#_x0000_t32" style="position:absolute;margin-left:97.5pt;margin-top:425.25pt;width:40.5pt;height: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" strokecolor="#4472c4 [3204]" strokeweight=".5pt">
                <v:stroke endarrow="block" joinstyle="miter"/>
              </v:shape>
            </w:pict>
          </mc:Fallback>
        </mc:AlternateContent>
      </w:r>
    </w:p>
    <w:p w14:paraId="1E8708D0" w14:textId="69EDCEC1" w:rsidR="00911EB4" w:rsidRPr="00911EB4" w:rsidRDefault="00911EB4" w:rsidP="00911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val="es-EC"/>
        </w:rPr>
      </w:pPr>
      <w:r w:rsidRPr="00911EB4">
        <w:rPr>
          <w:sz w:val="24"/>
          <w:szCs w:val="24"/>
          <w:lang w:val="es-EC"/>
        </w:rPr>
        <w:lastRenderedPageBreak/>
        <w:t>Recuerde que, aunque en esta guía el encabezado y el pie del póster se muestran en color morado a modo de ejemplo, usted debe reemplazarlos y utilizar el color oficial que corresponda a su facultad.</w:t>
      </w:r>
    </w:p>
    <w:p w14:paraId="58309518" w14:textId="77777777" w:rsidR="000A665B" w:rsidRDefault="000A665B" w:rsidP="00911EB4">
      <w:pPr>
        <w:jc w:val="center"/>
        <w:rPr>
          <w:rFonts w:cstheme="minorHAnsi"/>
          <w:b/>
          <w:bCs/>
          <w:sz w:val="24"/>
          <w:szCs w:val="24"/>
          <w:lang w:val="es-ES"/>
        </w:rPr>
      </w:pPr>
    </w:p>
    <w:p w14:paraId="62B92E1C" w14:textId="477E6D36" w:rsidR="00026346" w:rsidRDefault="00026346" w:rsidP="00911EB4">
      <w:pPr>
        <w:jc w:val="center"/>
        <w:rPr>
          <w:rFonts w:cstheme="minorHAnsi"/>
          <w:b/>
          <w:bCs/>
          <w:sz w:val="24"/>
          <w:szCs w:val="24"/>
          <w:lang w:val="es-ES"/>
        </w:rPr>
      </w:pPr>
      <w:r w:rsidRPr="004F01DE">
        <w:rPr>
          <w:rFonts w:cstheme="minorHAnsi"/>
          <w:b/>
          <w:bCs/>
          <w:sz w:val="24"/>
          <w:szCs w:val="24"/>
          <w:lang w:val="es-ES"/>
        </w:rPr>
        <w:t xml:space="preserve">Propuesta de </w:t>
      </w:r>
      <w:r w:rsidR="002E252A" w:rsidRPr="004F01DE">
        <w:rPr>
          <w:rFonts w:cstheme="minorHAnsi"/>
          <w:b/>
          <w:bCs/>
          <w:sz w:val="24"/>
          <w:szCs w:val="24"/>
          <w:lang w:val="es-ES"/>
        </w:rPr>
        <w:t>lista de chequeo</w:t>
      </w:r>
      <w:r w:rsidRPr="004F01DE">
        <w:rPr>
          <w:rFonts w:cstheme="minorHAnsi"/>
          <w:b/>
          <w:bCs/>
          <w:sz w:val="24"/>
          <w:szCs w:val="24"/>
          <w:lang w:val="es-ES"/>
        </w:rPr>
        <w:t xml:space="preserve"> guía para el desarrollo </w:t>
      </w:r>
      <w:r w:rsidR="002E252A" w:rsidRPr="004F01DE">
        <w:rPr>
          <w:rFonts w:cstheme="minorHAnsi"/>
          <w:b/>
          <w:bCs/>
          <w:sz w:val="24"/>
          <w:szCs w:val="24"/>
          <w:lang w:val="es-ES"/>
        </w:rPr>
        <w:t xml:space="preserve">y/o evaluación </w:t>
      </w:r>
      <w:r w:rsidRPr="004F01DE">
        <w:rPr>
          <w:rFonts w:cstheme="minorHAnsi"/>
          <w:b/>
          <w:bCs/>
          <w:sz w:val="24"/>
          <w:szCs w:val="24"/>
          <w:lang w:val="es-ES"/>
        </w:rPr>
        <w:t xml:space="preserve">del </w:t>
      </w:r>
      <w:r w:rsidR="004F42FC">
        <w:rPr>
          <w:rFonts w:cstheme="minorHAnsi"/>
          <w:b/>
          <w:bCs/>
          <w:sz w:val="24"/>
          <w:szCs w:val="24"/>
          <w:lang w:val="es-ES"/>
        </w:rPr>
        <w:t>póster</w:t>
      </w:r>
    </w:p>
    <w:p w14:paraId="5E0CDF1E" w14:textId="77777777" w:rsidR="00911EB4" w:rsidRPr="004F01DE" w:rsidRDefault="00911EB4" w:rsidP="00911EB4">
      <w:pPr>
        <w:jc w:val="center"/>
        <w:rPr>
          <w:rFonts w:cstheme="minorHAnsi"/>
          <w:b/>
          <w:bCs/>
          <w:sz w:val="24"/>
          <w:szCs w:val="24"/>
          <w:lang w:val="es-ES"/>
        </w:rPr>
      </w:pPr>
    </w:p>
    <w:tbl>
      <w:tblPr>
        <w:tblStyle w:val="Tablaconcuadrcula"/>
        <w:tblW w:w="9351" w:type="dxa"/>
        <w:tblLayout w:type="fixed"/>
        <w:tblLook w:val="04A0" w:firstRow="1" w:lastRow="0" w:firstColumn="1" w:lastColumn="0" w:noHBand="0" w:noVBand="1"/>
      </w:tblPr>
      <w:tblGrid>
        <w:gridCol w:w="5807"/>
        <w:gridCol w:w="1253"/>
        <w:gridCol w:w="2291"/>
      </w:tblGrid>
      <w:tr w:rsidR="00026346" w:rsidRPr="00000CC5" w14:paraId="529FD526" w14:textId="77777777" w:rsidTr="00111397">
        <w:tc>
          <w:tcPr>
            <w:tcW w:w="5807" w:type="dxa"/>
          </w:tcPr>
          <w:p w14:paraId="528E18F3" w14:textId="1D6B161F" w:rsidR="00026346" w:rsidRPr="00000CC5" w:rsidRDefault="00026346" w:rsidP="00220FF4">
            <w:pPr>
              <w:jc w:val="both"/>
              <w:rPr>
                <w:rFonts w:cstheme="minorHAnsi"/>
                <w:b/>
                <w:sz w:val="24"/>
                <w:szCs w:val="24"/>
                <w:lang w:val="es-ES"/>
              </w:rPr>
            </w:pPr>
            <w:r w:rsidRPr="00000CC5">
              <w:rPr>
                <w:rFonts w:cstheme="minorHAnsi"/>
                <w:b/>
                <w:sz w:val="24"/>
                <w:szCs w:val="24"/>
                <w:lang w:val="es-ES"/>
              </w:rPr>
              <w:t>CRITERIOS DE CONSIDERACIÓN DEL PÓSTER</w:t>
            </w:r>
          </w:p>
        </w:tc>
        <w:tc>
          <w:tcPr>
            <w:tcW w:w="1253" w:type="dxa"/>
          </w:tcPr>
          <w:p w14:paraId="30600CAD" w14:textId="51594D57" w:rsidR="00026346" w:rsidRPr="00000CC5" w:rsidRDefault="00026346" w:rsidP="00220FF4">
            <w:pPr>
              <w:jc w:val="both"/>
              <w:rPr>
                <w:rFonts w:cstheme="minorHAnsi"/>
                <w:b/>
                <w:sz w:val="24"/>
                <w:szCs w:val="24"/>
                <w:lang w:val="es-ES"/>
              </w:rPr>
            </w:pPr>
            <w:r w:rsidRPr="00000CC5">
              <w:rPr>
                <w:rFonts w:cstheme="minorHAnsi"/>
                <w:b/>
                <w:sz w:val="24"/>
                <w:szCs w:val="24"/>
                <w:lang w:val="es-ES"/>
              </w:rPr>
              <w:t>Cumple (SI/NO)</w:t>
            </w:r>
          </w:p>
        </w:tc>
        <w:tc>
          <w:tcPr>
            <w:tcW w:w="2291" w:type="dxa"/>
          </w:tcPr>
          <w:p w14:paraId="6FD31FFD" w14:textId="4D8A7B17" w:rsidR="00026346" w:rsidRPr="00000CC5" w:rsidRDefault="00026346" w:rsidP="00220FF4">
            <w:pPr>
              <w:jc w:val="both"/>
              <w:rPr>
                <w:rFonts w:cstheme="minorHAnsi"/>
                <w:b/>
                <w:sz w:val="24"/>
                <w:szCs w:val="24"/>
                <w:lang w:val="es-ES"/>
              </w:rPr>
            </w:pPr>
            <w:r w:rsidRPr="00000CC5">
              <w:rPr>
                <w:rFonts w:cstheme="minorHAnsi"/>
                <w:b/>
                <w:sz w:val="24"/>
                <w:szCs w:val="24"/>
                <w:lang w:val="es-ES"/>
              </w:rPr>
              <w:t>Observación</w:t>
            </w:r>
          </w:p>
        </w:tc>
      </w:tr>
      <w:tr w:rsidR="00026346" w:rsidRPr="000A665B" w14:paraId="388E8A6D" w14:textId="77777777" w:rsidTr="00111397">
        <w:tc>
          <w:tcPr>
            <w:tcW w:w="5807" w:type="dxa"/>
          </w:tcPr>
          <w:p w14:paraId="58C0E17A" w14:textId="355AACA5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bookmarkStart w:id="1" w:name="_Hlk210134403"/>
            <w:r w:rsidRPr="004F01DE">
              <w:rPr>
                <w:rFonts w:cstheme="minorHAnsi"/>
                <w:sz w:val="24"/>
                <w:szCs w:val="24"/>
                <w:lang w:val="es-ES"/>
              </w:rPr>
              <w:t xml:space="preserve">El contenido se corresponde con el trabajo de MI, resumiéndolo y evidenciándolo. </w:t>
            </w:r>
          </w:p>
        </w:tc>
        <w:tc>
          <w:tcPr>
            <w:tcW w:w="1253" w:type="dxa"/>
          </w:tcPr>
          <w:p w14:paraId="7A96FAE1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0D2389B8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026346" w:rsidRPr="000A665B" w14:paraId="15BCD669" w14:textId="77777777" w:rsidTr="00111397">
        <w:trPr>
          <w:trHeight w:val="965"/>
        </w:trPr>
        <w:tc>
          <w:tcPr>
            <w:tcW w:w="5807" w:type="dxa"/>
          </w:tcPr>
          <w:p w14:paraId="4F6144B3" w14:textId="42BBAB96" w:rsidR="00026346" w:rsidRPr="004F01DE" w:rsidRDefault="00026346" w:rsidP="00220FF4">
            <w:pPr>
              <w:spacing w:after="160"/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01DE">
              <w:rPr>
                <w:rFonts w:cstheme="minorHAnsi"/>
                <w:sz w:val="24"/>
                <w:szCs w:val="24"/>
                <w:lang w:val="es-ES"/>
              </w:rPr>
              <w:t>El contenido está organizado de acuerdo a la estructura establecida por la ESPOL: título, problema, objetivo general, propuesta, resultados y conclusiones.</w:t>
            </w:r>
          </w:p>
        </w:tc>
        <w:tc>
          <w:tcPr>
            <w:tcW w:w="1253" w:type="dxa"/>
          </w:tcPr>
          <w:p w14:paraId="61955D58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3A2ADC66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026346" w:rsidRPr="000A665B" w14:paraId="6CD7CF8B" w14:textId="77777777" w:rsidTr="00111397">
        <w:tc>
          <w:tcPr>
            <w:tcW w:w="5807" w:type="dxa"/>
          </w:tcPr>
          <w:p w14:paraId="087A2B9A" w14:textId="72E901B4" w:rsidR="00026346" w:rsidRPr="004F01DE" w:rsidRDefault="00026346" w:rsidP="00220FF4">
            <w:pPr>
              <w:spacing w:after="160"/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01DE">
              <w:rPr>
                <w:rFonts w:cstheme="minorHAnsi"/>
                <w:sz w:val="24"/>
                <w:szCs w:val="24"/>
                <w:lang w:val="es-ES"/>
              </w:rPr>
              <w:t xml:space="preserve">Cada apartado del póster (título, problema…) contiene la información pertinente de acuerdo a lo que le corresponde. </w:t>
            </w:r>
          </w:p>
        </w:tc>
        <w:tc>
          <w:tcPr>
            <w:tcW w:w="1253" w:type="dxa"/>
          </w:tcPr>
          <w:p w14:paraId="51E761ED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34A496AB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4F01DE" w:rsidRPr="000A665B" w14:paraId="520338BA" w14:textId="77777777" w:rsidTr="00111397">
        <w:tc>
          <w:tcPr>
            <w:tcW w:w="5807" w:type="dxa"/>
          </w:tcPr>
          <w:p w14:paraId="52A9005B" w14:textId="77777777" w:rsidR="004F01DE" w:rsidRDefault="004F01DE" w:rsidP="00220FF4">
            <w:pPr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</w:pPr>
            <w:r w:rsidRPr="004F01DE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El título 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>es</w:t>
            </w:r>
            <w:r w:rsidRPr="004F01DE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s-EC"/>
                <w14:ligatures w14:val="none"/>
              </w:rPr>
              <w:t xml:space="preserve"> el mismo del Proyecto Integrador.</w:t>
            </w:r>
          </w:p>
          <w:p w14:paraId="2751E380" w14:textId="4BE2B0E4" w:rsidR="003B7723" w:rsidRPr="004F01DE" w:rsidRDefault="003B7723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1253" w:type="dxa"/>
          </w:tcPr>
          <w:p w14:paraId="0B917A2C" w14:textId="77777777" w:rsidR="004F01DE" w:rsidRPr="004F01DE" w:rsidRDefault="004F01DE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6708A733" w14:textId="77777777" w:rsidR="004F01DE" w:rsidRPr="004F01DE" w:rsidRDefault="004F01DE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026346" w:rsidRPr="000A665B" w14:paraId="2C0FC2AE" w14:textId="77777777" w:rsidTr="00111397">
        <w:tc>
          <w:tcPr>
            <w:tcW w:w="5807" w:type="dxa"/>
          </w:tcPr>
          <w:p w14:paraId="2E41E6BB" w14:textId="1052FFE4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01DE">
              <w:rPr>
                <w:rFonts w:cstheme="minorHAnsi"/>
                <w:sz w:val="24"/>
                <w:szCs w:val="24"/>
                <w:lang w:val="es-ES"/>
              </w:rPr>
              <w:t>La información se presenta de manera clara, concisa, y fluye de manera lógica y secuencial (de izquierda a derecha o de arriba abajo).</w:t>
            </w:r>
          </w:p>
        </w:tc>
        <w:tc>
          <w:tcPr>
            <w:tcW w:w="1253" w:type="dxa"/>
          </w:tcPr>
          <w:p w14:paraId="313D68AE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1BE59F66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026346" w:rsidRPr="000A665B" w14:paraId="4201A77B" w14:textId="77777777" w:rsidTr="00111397">
        <w:trPr>
          <w:trHeight w:val="586"/>
        </w:trPr>
        <w:tc>
          <w:tcPr>
            <w:tcW w:w="5807" w:type="dxa"/>
          </w:tcPr>
          <w:p w14:paraId="73AC6240" w14:textId="3684A812" w:rsidR="00026346" w:rsidRPr="004F01DE" w:rsidRDefault="00026346" w:rsidP="00220FF4">
            <w:pPr>
              <w:spacing w:after="160"/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01DE">
              <w:rPr>
                <w:rFonts w:cstheme="minorHAnsi"/>
                <w:sz w:val="24"/>
                <w:szCs w:val="24"/>
                <w:lang w:val="es-ES"/>
              </w:rPr>
              <w:t>Se utilizan gráficos, tablas e imágenes de manera efectiva para ilustrar los puntos clave.</w:t>
            </w:r>
          </w:p>
        </w:tc>
        <w:tc>
          <w:tcPr>
            <w:tcW w:w="1253" w:type="dxa"/>
          </w:tcPr>
          <w:p w14:paraId="374237AC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025E963B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026346" w:rsidRPr="000A665B" w14:paraId="2A26A3F8" w14:textId="77777777" w:rsidTr="00111397">
        <w:trPr>
          <w:trHeight w:val="586"/>
        </w:trPr>
        <w:tc>
          <w:tcPr>
            <w:tcW w:w="5807" w:type="dxa"/>
          </w:tcPr>
          <w:p w14:paraId="785A26A0" w14:textId="3839942B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01DE">
              <w:rPr>
                <w:rFonts w:cstheme="minorHAnsi"/>
                <w:sz w:val="24"/>
                <w:szCs w:val="24"/>
                <w:lang w:val="es-ES"/>
              </w:rPr>
              <w:t>La redacción del texto resulta coherente, concisa, correctamente sintetizada y sin faltas gramaticales ni ortográficas, por lo que las ideas se comunican con claridad.</w:t>
            </w:r>
          </w:p>
        </w:tc>
        <w:tc>
          <w:tcPr>
            <w:tcW w:w="1253" w:type="dxa"/>
          </w:tcPr>
          <w:p w14:paraId="3588B61F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58BF8F9D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026346" w:rsidRPr="000A665B" w14:paraId="1861221D" w14:textId="77777777" w:rsidTr="00111397">
        <w:tc>
          <w:tcPr>
            <w:tcW w:w="5807" w:type="dxa"/>
          </w:tcPr>
          <w:p w14:paraId="1BB50836" w14:textId="1F8DA885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01DE">
              <w:rPr>
                <w:rFonts w:cstheme="minorHAnsi"/>
                <w:sz w:val="24"/>
                <w:szCs w:val="24"/>
                <w:lang w:val="es-ES"/>
              </w:rPr>
              <w:t xml:space="preserve">Presenta datos y resultados de manera visual y </w:t>
            </w:r>
            <w:r w:rsidRPr="00743E8F">
              <w:rPr>
                <w:rFonts w:cstheme="minorHAnsi"/>
                <w:sz w:val="24"/>
                <w:szCs w:val="24"/>
                <w:lang w:val="es-ES"/>
              </w:rPr>
              <w:t>comprensible</w:t>
            </w:r>
            <w:r w:rsidRPr="004F01DE">
              <w:rPr>
                <w:rFonts w:cstheme="minorHAnsi"/>
                <w:sz w:val="24"/>
                <w:szCs w:val="24"/>
                <w:lang w:val="es-ES"/>
              </w:rPr>
              <w:t>.</w:t>
            </w:r>
          </w:p>
        </w:tc>
        <w:tc>
          <w:tcPr>
            <w:tcW w:w="1253" w:type="dxa"/>
          </w:tcPr>
          <w:p w14:paraId="0B08CD52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6BB98420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026346" w:rsidRPr="000A665B" w14:paraId="53FC45F3" w14:textId="77777777" w:rsidTr="00111397">
        <w:tc>
          <w:tcPr>
            <w:tcW w:w="5807" w:type="dxa"/>
          </w:tcPr>
          <w:p w14:paraId="19525618" w14:textId="5246312F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01DE">
              <w:rPr>
                <w:rFonts w:cstheme="minorHAnsi"/>
                <w:sz w:val="24"/>
                <w:szCs w:val="24"/>
                <w:lang w:val="es-ES"/>
              </w:rPr>
              <w:t>Se utilizan los espacios de manera efectiva, evitando desperdiciarlos o sobrecargarlos con textos, imágenes o colores.</w:t>
            </w:r>
          </w:p>
        </w:tc>
        <w:tc>
          <w:tcPr>
            <w:tcW w:w="1253" w:type="dxa"/>
          </w:tcPr>
          <w:p w14:paraId="06BDA493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345F4450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026346" w:rsidRPr="000A665B" w14:paraId="30F9B694" w14:textId="77777777" w:rsidTr="00111397">
        <w:tc>
          <w:tcPr>
            <w:tcW w:w="5807" w:type="dxa"/>
          </w:tcPr>
          <w:p w14:paraId="10146168" w14:textId="35A7B32C" w:rsidR="00026346" w:rsidRPr="004F01DE" w:rsidRDefault="00026346" w:rsidP="00220FF4">
            <w:pPr>
              <w:spacing w:after="160"/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01DE">
              <w:rPr>
                <w:rFonts w:cstheme="minorHAnsi"/>
                <w:sz w:val="24"/>
                <w:szCs w:val="24"/>
                <w:lang w:val="es-ES"/>
              </w:rPr>
              <w:t>Se utilizan títulos y subtítulos adecuados para guiar al lector.</w:t>
            </w:r>
          </w:p>
        </w:tc>
        <w:tc>
          <w:tcPr>
            <w:tcW w:w="1253" w:type="dxa"/>
          </w:tcPr>
          <w:p w14:paraId="78E99C5C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35205D80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BA7A04" w:rsidRPr="000A665B" w14:paraId="04BD0480" w14:textId="77777777" w:rsidTr="001818CD">
        <w:tc>
          <w:tcPr>
            <w:tcW w:w="5807" w:type="dxa"/>
          </w:tcPr>
          <w:p w14:paraId="54D973D9" w14:textId="77777777" w:rsidR="00BA7A04" w:rsidRPr="004F01DE" w:rsidRDefault="00BA7A04" w:rsidP="001818CD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42FC">
              <w:rPr>
                <w:sz w:val="24"/>
                <w:szCs w:val="24"/>
                <w:lang w:val="es-ES"/>
              </w:rPr>
              <w:t>El encabezado y el pie del póster utilizan el color de la facultad</w:t>
            </w:r>
            <w:r>
              <w:rPr>
                <w:sz w:val="24"/>
                <w:szCs w:val="24"/>
                <w:lang w:val="es-ES"/>
              </w:rPr>
              <w:t xml:space="preserve"> a la que el estudiante pertenece</w:t>
            </w:r>
            <w:r w:rsidRPr="004F01DE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253" w:type="dxa"/>
          </w:tcPr>
          <w:p w14:paraId="353E21DA" w14:textId="77777777" w:rsidR="00BA7A04" w:rsidRPr="004F01DE" w:rsidRDefault="00BA7A04" w:rsidP="001818CD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2BA56FC1" w14:textId="77777777" w:rsidR="00BA7A04" w:rsidRPr="004F01DE" w:rsidRDefault="00BA7A04" w:rsidP="001818CD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026346" w:rsidRPr="000A665B" w14:paraId="4851758C" w14:textId="77777777" w:rsidTr="00111397">
        <w:tc>
          <w:tcPr>
            <w:tcW w:w="5807" w:type="dxa"/>
          </w:tcPr>
          <w:p w14:paraId="279827B9" w14:textId="77777777" w:rsidR="00026346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01DE">
              <w:rPr>
                <w:rFonts w:cstheme="minorHAnsi"/>
                <w:sz w:val="24"/>
                <w:szCs w:val="24"/>
                <w:lang w:val="es-ES"/>
              </w:rPr>
              <w:t>Respeta la consigna de utilizar fondo blanco.</w:t>
            </w:r>
          </w:p>
          <w:p w14:paraId="6B526487" w14:textId="7D2FA349" w:rsidR="00E804D4" w:rsidRPr="004F01DE" w:rsidRDefault="00E804D4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1253" w:type="dxa"/>
          </w:tcPr>
          <w:p w14:paraId="52E77266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141C8780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026346" w:rsidRPr="000A665B" w14:paraId="52E8C200" w14:textId="77777777" w:rsidTr="00111397">
        <w:tc>
          <w:tcPr>
            <w:tcW w:w="5807" w:type="dxa"/>
          </w:tcPr>
          <w:p w14:paraId="2C28C038" w14:textId="7AA5C416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01DE">
              <w:rPr>
                <w:rFonts w:cstheme="minorHAnsi"/>
                <w:sz w:val="24"/>
                <w:szCs w:val="24"/>
                <w:lang w:val="es-ES"/>
              </w:rPr>
              <w:lastRenderedPageBreak/>
              <w:t>Muestra un trabajo creativo que busca conseguir originalidad.</w:t>
            </w:r>
          </w:p>
        </w:tc>
        <w:tc>
          <w:tcPr>
            <w:tcW w:w="1253" w:type="dxa"/>
          </w:tcPr>
          <w:p w14:paraId="3262FB09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1A45682E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026346" w:rsidRPr="000A665B" w14:paraId="421F4336" w14:textId="77777777" w:rsidTr="00111397">
        <w:tc>
          <w:tcPr>
            <w:tcW w:w="5807" w:type="dxa"/>
          </w:tcPr>
          <w:p w14:paraId="466766B9" w14:textId="43CEA16A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4F01DE">
              <w:rPr>
                <w:rFonts w:cstheme="minorHAnsi"/>
                <w:sz w:val="24"/>
                <w:szCs w:val="24"/>
                <w:lang w:val="es-ES"/>
              </w:rPr>
              <w:t>Cumple el estándar de usos de logos, ODS declarados y código del proyecto.</w:t>
            </w:r>
          </w:p>
        </w:tc>
        <w:tc>
          <w:tcPr>
            <w:tcW w:w="1253" w:type="dxa"/>
          </w:tcPr>
          <w:p w14:paraId="07DC9031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291" w:type="dxa"/>
          </w:tcPr>
          <w:p w14:paraId="33945821" w14:textId="77777777" w:rsidR="00026346" w:rsidRPr="004F01DE" w:rsidRDefault="00026346" w:rsidP="00220FF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bookmarkEnd w:id="1"/>
    </w:tbl>
    <w:p w14:paraId="2D5EE726" w14:textId="77777777" w:rsidR="002E6399" w:rsidRPr="004F01DE" w:rsidRDefault="002E6399" w:rsidP="00220FF4">
      <w:pPr>
        <w:jc w:val="both"/>
        <w:rPr>
          <w:rFonts w:cstheme="minorHAnsi"/>
          <w:sz w:val="24"/>
          <w:szCs w:val="24"/>
          <w:lang w:val="es-ES"/>
        </w:rPr>
      </w:pPr>
    </w:p>
    <w:p w14:paraId="244F011F" w14:textId="77777777" w:rsidR="00291776" w:rsidRPr="004F01DE" w:rsidRDefault="00291776" w:rsidP="00220FF4">
      <w:pPr>
        <w:jc w:val="both"/>
        <w:rPr>
          <w:rFonts w:cstheme="minorHAnsi"/>
          <w:sz w:val="24"/>
          <w:szCs w:val="24"/>
          <w:lang w:val="es-ES"/>
        </w:rPr>
      </w:pPr>
    </w:p>
    <w:p w14:paraId="42B48C04" w14:textId="508DF554" w:rsidR="00291776" w:rsidRPr="004F01DE" w:rsidRDefault="003D58D8" w:rsidP="00220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  <w:lang w:val="es-ES"/>
        </w:rPr>
      </w:pPr>
      <w:r w:rsidRPr="004F01DE">
        <w:rPr>
          <w:rFonts w:cstheme="minorHAnsi"/>
          <w:sz w:val="24"/>
          <w:szCs w:val="24"/>
          <w:lang w:val="es-ES"/>
        </w:rPr>
        <w:t>E</w:t>
      </w:r>
      <w:r w:rsidR="00F24382" w:rsidRPr="004F01DE">
        <w:rPr>
          <w:rFonts w:cstheme="minorHAnsi"/>
          <w:sz w:val="24"/>
          <w:szCs w:val="24"/>
          <w:lang w:val="es-ES"/>
        </w:rPr>
        <w:t xml:space="preserve">l MOOC de Escritura Académica </w:t>
      </w:r>
      <w:r w:rsidRPr="004F01DE">
        <w:rPr>
          <w:rFonts w:cstheme="minorHAnsi"/>
          <w:sz w:val="24"/>
          <w:szCs w:val="24"/>
          <w:lang w:val="es-ES"/>
        </w:rPr>
        <w:t>y</w:t>
      </w:r>
      <w:r w:rsidR="00F24382" w:rsidRPr="004F01DE">
        <w:rPr>
          <w:rFonts w:cstheme="minorHAnsi"/>
          <w:sz w:val="24"/>
          <w:szCs w:val="24"/>
          <w:lang w:val="es-ES"/>
        </w:rPr>
        <w:t xml:space="preserve"> e</w:t>
      </w:r>
      <w:r w:rsidR="00291776" w:rsidRPr="004F01DE">
        <w:rPr>
          <w:rFonts w:cstheme="minorHAnsi"/>
          <w:sz w:val="24"/>
          <w:szCs w:val="24"/>
          <w:lang w:val="es-ES"/>
        </w:rPr>
        <w:t xml:space="preserve">ste documento </w:t>
      </w:r>
      <w:r w:rsidRPr="004F01DE">
        <w:rPr>
          <w:rFonts w:cstheme="minorHAnsi"/>
          <w:sz w:val="24"/>
          <w:szCs w:val="24"/>
          <w:lang w:val="es-ES"/>
        </w:rPr>
        <w:t xml:space="preserve">con las recomendaciones para la elaboración del póster académico </w:t>
      </w:r>
      <w:r w:rsidR="00291776" w:rsidRPr="004F01DE">
        <w:rPr>
          <w:rFonts w:cstheme="minorHAnsi"/>
          <w:sz w:val="24"/>
          <w:szCs w:val="24"/>
          <w:lang w:val="es-ES"/>
        </w:rPr>
        <w:t>puede</w:t>
      </w:r>
      <w:r w:rsidR="00F24382" w:rsidRPr="004F01DE">
        <w:rPr>
          <w:rFonts w:cstheme="minorHAnsi"/>
          <w:sz w:val="24"/>
          <w:szCs w:val="24"/>
          <w:lang w:val="es-ES"/>
        </w:rPr>
        <w:t>n</w:t>
      </w:r>
      <w:r w:rsidR="00291776" w:rsidRPr="004F01DE">
        <w:rPr>
          <w:rFonts w:cstheme="minorHAnsi"/>
          <w:sz w:val="24"/>
          <w:szCs w:val="24"/>
          <w:lang w:val="es-ES"/>
        </w:rPr>
        <w:t xml:space="preserve"> ser consultado</w:t>
      </w:r>
      <w:r w:rsidR="00F24382" w:rsidRPr="004F01DE">
        <w:rPr>
          <w:rFonts w:cstheme="minorHAnsi"/>
          <w:sz w:val="24"/>
          <w:szCs w:val="24"/>
          <w:lang w:val="es-ES"/>
        </w:rPr>
        <w:t>s</w:t>
      </w:r>
      <w:r w:rsidR="00291776" w:rsidRPr="004F01DE">
        <w:rPr>
          <w:rFonts w:cstheme="minorHAnsi"/>
          <w:sz w:val="24"/>
          <w:szCs w:val="24"/>
          <w:lang w:val="es-ES"/>
        </w:rPr>
        <w:t xml:space="preserve"> por los profesores, tutores y estudiantes de Materia Integradora en la página del Centro de Escritura Académica, CEA.</w:t>
      </w:r>
    </w:p>
    <w:p w14:paraId="5D460D91" w14:textId="4CA57EC8" w:rsidR="00291776" w:rsidRPr="004F01DE" w:rsidRDefault="00627328" w:rsidP="00220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  <w:lang w:val="es-ES"/>
        </w:rPr>
      </w:pPr>
      <w:hyperlink r:id="rId7" w:history="1">
        <w:r w:rsidR="00291776" w:rsidRPr="004F01DE">
          <w:rPr>
            <w:rStyle w:val="Hipervnculo"/>
            <w:rFonts w:cstheme="minorHAnsi"/>
            <w:sz w:val="24"/>
            <w:szCs w:val="24"/>
            <w:lang w:val="es-ES"/>
          </w:rPr>
          <w:t>http://www.escritura.espol.edu.ec/</w:t>
        </w:r>
      </w:hyperlink>
      <w:r w:rsidR="00291776" w:rsidRPr="004F01DE">
        <w:rPr>
          <w:rFonts w:cstheme="minorHAnsi"/>
          <w:sz w:val="24"/>
          <w:szCs w:val="24"/>
          <w:lang w:val="es-ES"/>
        </w:rPr>
        <w:t xml:space="preserve"> </w:t>
      </w:r>
    </w:p>
    <w:sectPr w:rsidR="00291776" w:rsidRPr="004F0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35D6"/>
    <w:multiLevelType w:val="multilevel"/>
    <w:tmpl w:val="41780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21AE9"/>
    <w:multiLevelType w:val="multilevel"/>
    <w:tmpl w:val="0B60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01BFF"/>
    <w:multiLevelType w:val="multilevel"/>
    <w:tmpl w:val="911EB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A71589"/>
    <w:multiLevelType w:val="multilevel"/>
    <w:tmpl w:val="C4129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E61706"/>
    <w:multiLevelType w:val="multilevel"/>
    <w:tmpl w:val="919A6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30525B"/>
    <w:multiLevelType w:val="multilevel"/>
    <w:tmpl w:val="42A6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720545"/>
    <w:multiLevelType w:val="hybridMultilevel"/>
    <w:tmpl w:val="3F7C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24A6C"/>
    <w:multiLevelType w:val="multilevel"/>
    <w:tmpl w:val="919A6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F027E0"/>
    <w:multiLevelType w:val="multilevel"/>
    <w:tmpl w:val="EC90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4776EC"/>
    <w:multiLevelType w:val="multilevel"/>
    <w:tmpl w:val="330A6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644B35"/>
    <w:multiLevelType w:val="multilevel"/>
    <w:tmpl w:val="D68C4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10"/>
  </w:num>
  <w:num w:numId="6">
    <w:abstractNumId w:val="8"/>
  </w:num>
  <w:num w:numId="7">
    <w:abstractNumId w:val="3"/>
  </w:num>
  <w:num w:numId="8">
    <w:abstractNumId w:val="5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7F6"/>
    <w:rsid w:val="00000CC5"/>
    <w:rsid w:val="00016D22"/>
    <w:rsid w:val="0002321A"/>
    <w:rsid w:val="00026346"/>
    <w:rsid w:val="00027440"/>
    <w:rsid w:val="0008129A"/>
    <w:rsid w:val="000A665B"/>
    <w:rsid w:val="000C17F6"/>
    <w:rsid w:val="000F770F"/>
    <w:rsid w:val="00111397"/>
    <w:rsid w:val="001443FC"/>
    <w:rsid w:val="00144D1B"/>
    <w:rsid w:val="00156F53"/>
    <w:rsid w:val="001C20CE"/>
    <w:rsid w:val="001F6E01"/>
    <w:rsid w:val="00220FF4"/>
    <w:rsid w:val="00226A12"/>
    <w:rsid w:val="00230E53"/>
    <w:rsid w:val="00291776"/>
    <w:rsid w:val="002D0D2D"/>
    <w:rsid w:val="002E252A"/>
    <w:rsid w:val="002E6399"/>
    <w:rsid w:val="002F615D"/>
    <w:rsid w:val="00310B49"/>
    <w:rsid w:val="003379C1"/>
    <w:rsid w:val="00367317"/>
    <w:rsid w:val="003B7723"/>
    <w:rsid w:val="003C27FC"/>
    <w:rsid w:val="003D58D8"/>
    <w:rsid w:val="003E28A4"/>
    <w:rsid w:val="00426EE9"/>
    <w:rsid w:val="004F01DE"/>
    <w:rsid w:val="004F18FE"/>
    <w:rsid w:val="004F42FC"/>
    <w:rsid w:val="00557968"/>
    <w:rsid w:val="00580BD7"/>
    <w:rsid w:val="005C0729"/>
    <w:rsid w:val="005C25D8"/>
    <w:rsid w:val="005C487B"/>
    <w:rsid w:val="005D535B"/>
    <w:rsid w:val="005F553A"/>
    <w:rsid w:val="00627328"/>
    <w:rsid w:val="006309E0"/>
    <w:rsid w:val="00637DD9"/>
    <w:rsid w:val="006A7E21"/>
    <w:rsid w:val="006B270D"/>
    <w:rsid w:val="006F0816"/>
    <w:rsid w:val="00704316"/>
    <w:rsid w:val="0072359D"/>
    <w:rsid w:val="00723A22"/>
    <w:rsid w:val="00743E8F"/>
    <w:rsid w:val="00780D44"/>
    <w:rsid w:val="00783BC2"/>
    <w:rsid w:val="007F0DC9"/>
    <w:rsid w:val="00911EB4"/>
    <w:rsid w:val="009204EE"/>
    <w:rsid w:val="00921B41"/>
    <w:rsid w:val="00952C0F"/>
    <w:rsid w:val="00980706"/>
    <w:rsid w:val="00982121"/>
    <w:rsid w:val="00997A95"/>
    <w:rsid w:val="009E0485"/>
    <w:rsid w:val="00A55771"/>
    <w:rsid w:val="00A8327A"/>
    <w:rsid w:val="00A97B40"/>
    <w:rsid w:val="00AC27E1"/>
    <w:rsid w:val="00AE003B"/>
    <w:rsid w:val="00B96A61"/>
    <w:rsid w:val="00B97555"/>
    <w:rsid w:val="00BA3666"/>
    <w:rsid w:val="00BA62DB"/>
    <w:rsid w:val="00BA7A04"/>
    <w:rsid w:val="00C2417C"/>
    <w:rsid w:val="00C94563"/>
    <w:rsid w:val="00CA6FA7"/>
    <w:rsid w:val="00CC36E9"/>
    <w:rsid w:val="00D504C9"/>
    <w:rsid w:val="00DA1FD6"/>
    <w:rsid w:val="00DE3266"/>
    <w:rsid w:val="00DF7093"/>
    <w:rsid w:val="00E00183"/>
    <w:rsid w:val="00E37487"/>
    <w:rsid w:val="00E40BEC"/>
    <w:rsid w:val="00E41905"/>
    <w:rsid w:val="00E43FBD"/>
    <w:rsid w:val="00E804D4"/>
    <w:rsid w:val="00EA7C00"/>
    <w:rsid w:val="00EB5102"/>
    <w:rsid w:val="00EC3630"/>
    <w:rsid w:val="00EF004B"/>
    <w:rsid w:val="00F11DF2"/>
    <w:rsid w:val="00F24382"/>
    <w:rsid w:val="00F47E75"/>
    <w:rsid w:val="00F62009"/>
    <w:rsid w:val="00F777DA"/>
    <w:rsid w:val="00FA5957"/>
    <w:rsid w:val="00FD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B926"/>
  <w15:chartTrackingRefBased/>
  <w15:docId w15:val="{A5CF05E3-5B8A-46DD-AF82-B796E3E2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0C17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E63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C17F6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styleId="Textoennegrita">
    <w:name w:val="Strong"/>
    <w:basedOn w:val="Fuentedeprrafopredeter"/>
    <w:uiPriority w:val="22"/>
    <w:qFormat/>
    <w:rsid w:val="000C17F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C1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nfasis">
    <w:name w:val="Emphasis"/>
    <w:basedOn w:val="Fuentedeprrafopredeter"/>
    <w:uiPriority w:val="20"/>
    <w:qFormat/>
    <w:rsid w:val="000C17F6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0C17F6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99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A7E21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2E63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291776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70431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0431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0431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431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431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A7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7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3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8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4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4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751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scritura.espol.edu.ec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5644A-2344-41F6-A947-288F56D8D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653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del Carmen Pere</dc:creator>
  <cp:keywords/>
  <dc:description/>
  <cp:lastModifiedBy>Maria del Carmen Pere Jalil</cp:lastModifiedBy>
  <cp:revision>47</cp:revision>
  <dcterms:created xsi:type="dcterms:W3CDTF">2024-07-30T14:55:00Z</dcterms:created>
  <dcterms:modified xsi:type="dcterms:W3CDTF">2025-10-01T14:53:00Z</dcterms:modified>
</cp:coreProperties>
</file>